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2C" w:rsidRDefault="0007172C" w:rsidP="00AB28AF">
      <w:pPr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Order data BABT</w:t>
      </w:r>
    </w:p>
    <w:p w:rsidR="00AB28AF" w:rsidRDefault="00AB28AF" w:rsidP="0007172C">
      <w:pPr>
        <w:rPr>
          <w:b/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2074"/>
        <w:gridCol w:w="1419"/>
        <w:gridCol w:w="2822"/>
        <w:gridCol w:w="3241"/>
      </w:tblGrid>
      <w:tr w:rsidR="0007172C" w:rsidTr="0007172C">
        <w:trPr>
          <w:trHeight w:val="1612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Input automatic breaker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Calculated capacity of guaranteed loads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Order number</w:t>
            </w:r>
          </w:p>
        </w:tc>
      </w:tr>
      <w:tr w:rsidR="0007172C" w:rsidTr="0007172C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BABT</w:t>
            </w:r>
            <w:r>
              <w:t xml:space="preserve"> 80 </w:t>
            </w:r>
            <w:r>
              <w:rPr>
                <w:lang w:val="en-US"/>
              </w:rPr>
              <w:t>on</w:t>
            </w:r>
            <w:r>
              <w:t xml:space="preserve"> 2 </w:t>
            </w:r>
            <w:r>
              <w:rPr>
                <w:lang w:val="en-US"/>
              </w:rPr>
              <w:t>inputs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80А*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C" w:rsidRDefault="0007172C">
            <w:pPr>
              <w:pStyle w:val="a3"/>
              <w:tabs>
                <w:tab w:val="left" w:pos="8931"/>
              </w:tabs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Up to</w:t>
            </w:r>
            <w:r>
              <w:t xml:space="preserve"> 43</w:t>
            </w:r>
            <w:r>
              <w:rPr>
                <w:lang w:val="en-US"/>
              </w:rPr>
              <w:t>kVA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autoSpaceDE w:val="0"/>
              <w:autoSpaceDN w:val="0"/>
              <w:adjustRightInd w:val="0"/>
              <w:jc w:val="center"/>
            </w:pPr>
            <w:r>
              <w:t>ЖРГА.436515.001-601</w:t>
            </w:r>
          </w:p>
        </w:tc>
      </w:tr>
      <w:tr w:rsidR="0007172C" w:rsidTr="0007172C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BABT</w:t>
            </w:r>
            <w:r>
              <w:t xml:space="preserve"> 80 </w:t>
            </w:r>
            <w:r>
              <w:rPr>
                <w:lang w:val="en-US"/>
              </w:rPr>
              <w:t>on</w:t>
            </w:r>
            <w:r>
              <w:t xml:space="preserve"> 3 </w:t>
            </w:r>
            <w:r>
              <w:rPr>
                <w:lang w:val="en-US"/>
              </w:rPr>
              <w:t>inputs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80А*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C" w:rsidRDefault="0007172C">
            <w:pPr>
              <w:pStyle w:val="a3"/>
              <w:tabs>
                <w:tab w:val="left" w:pos="8931"/>
              </w:tabs>
              <w:ind w:firstLine="0"/>
              <w:jc w:val="center"/>
            </w:pPr>
            <w:r>
              <w:rPr>
                <w:lang w:val="en-US"/>
              </w:rPr>
              <w:t>Up to</w:t>
            </w:r>
            <w:r>
              <w:t xml:space="preserve"> 43</w:t>
            </w:r>
            <w:r>
              <w:rPr>
                <w:lang w:val="en-US"/>
              </w:rPr>
              <w:t>kVA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autoSpaceDE w:val="0"/>
              <w:autoSpaceDN w:val="0"/>
              <w:adjustRightInd w:val="0"/>
              <w:jc w:val="center"/>
            </w:pPr>
            <w:r>
              <w:t>ЖРГА.436515.001-602</w:t>
            </w:r>
          </w:p>
        </w:tc>
      </w:tr>
      <w:tr w:rsidR="0007172C" w:rsidTr="0007172C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BABT</w:t>
            </w:r>
            <w:r>
              <w:t xml:space="preserve"> 250 </w:t>
            </w:r>
            <w:r>
              <w:rPr>
                <w:lang w:val="en-US"/>
              </w:rPr>
              <w:t>on</w:t>
            </w:r>
            <w:r>
              <w:t xml:space="preserve"> 2 </w:t>
            </w:r>
            <w:r>
              <w:rPr>
                <w:lang w:val="en-US"/>
              </w:rPr>
              <w:t>inputs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250А*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C" w:rsidRDefault="0007172C">
            <w:pPr>
              <w:pStyle w:val="a3"/>
              <w:tabs>
                <w:tab w:val="left" w:pos="8931"/>
              </w:tabs>
              <w:ind w:firstLine="0"/>
              <w:jc w:val="center"/>
            </w:pPr>
            <w:r>
              <w:rPr>
                <w:lang w:val="en-US"/>
              </w:rPr>
              <w:t>Up to 132kVA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autoSpaceDE w:val="0"/>
              <w:autoSpaceDN w:val="0"/>
              <w:adjustRightInd w:val="0"/>
              <w:jc w:val="center"/>
            </w:pPr>
            <w:r>
              <w:t>ЖРГА.436515.001-603</w:t>
            </w:r>
          </w:p>
        </w:tc>
      </w:tr>
      <w:tr w:rsidR="0007172C" w:rsidTr="0007172C">
        <w:trPr>
          <w:trHeight w:val="223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BABT</w:t>
            </w:r>
            <w:r>
              <w:t xml:space="preserve"> 250 </w:t>
            </w:r>
            <w:r>
              <w:rPr>
                <w:lang w:val="en-US"/>
              </w:rPr>
              <w:t>on</w:t>
            </w:r>
            <w:r>
              <w:t xml:space="preserve"> 3 </w:t>
            </w:r>
            <w:r>
              <w:rPr>
                <w:lang w:val="en-US"/>
              </w:rPr>
              <w:t>inputs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250А*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C" w:rsidRDefault="0007172C">
            <w:pPr>
              <w:pStyle w:val="a3"/>
              <w:tabs>
                <w:tab w:val="left" w:pos="8931"/>
              </w:tabs>
              <w:ind w:firstLine="0"/>
              <w:jc w:val="center"/>
            </w:pPr>
            <w:r>
              <w:rPr>
                <w:lang w:val="en-US"/>
              </w:rPr>
              <w:t>Up to 132kVA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autoSpaceDE w:val="0"/>
              <w:autoSpaceDN w:val="0"/>
              <w:adjustRightInd w:val="0"/>
              <w:jc w:val="center"/>
            </w:pPr>
            <w:r>
              <w:t>ЖРГА.436515.001-604</w:t>
            </w:r>
          </w:p>
        </w:tc>
      </w:tr>
      <w:tr w:rsidR="0007172C" w:rsidTr="0007172C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rPr>
                <w:lang w:val="en-US"/>
              </w:rPr>
              <w:t>BABT</w:t>
            </w:r>
            <w:r>
              <w:t xml:space="preserve"> 400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400А*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C" w:rsidRDefault="0007172C">
            <w:pPr>
              <w:pStyle w:val="a3"/>
              <w:tabs>
                <w:tab w:val="left" w:pos="8931"/>
              </w:tabs>
              <w:ind w:firstLine="0"/>
              <w:jc w:val="center"/>
            </w:pPr>
            <w:r>
              <w:rPr>
                <w:lang w:val="en-US"/>
              </w:rPr>
              <w:t>Up to 200kVA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t>ЖРГА.436515.001-605</w:t>
            </w:r>
          </w:p>
        </w:tc>
      </w:tr>
      <w:tr w:rsidR="0007172C" w:rsidTr="0007172C">
        <w:trPr>
          <w:trHeight w:val="189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rPr>
                <w:lang w:val="en-US"/>
              </w:rPr>
              <w:t>BABT</w:t>
            </w:r>
            <w:r>
              <w:t xml:space="preserve"> 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630А*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2C" w:rsidRDefault="0007172C">
            <w:pPr>
              <w:pStyle w:val="a3"/>
              <w:tabs>
                <w:tab w:val="left" w:pos="8931"/>
              </w:tabs>
              <w:ind w:firstLine="0"/>
              <w:jc w:val="center"/>
            </w:pPr>
            <w:r>
              <w:rPr>
                <w:lang w:val="en-US"/>
              </w:rPr>
              <w:t>Up to 330kVA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2C" w:rsidRDefault="0007172C">
            <w:pPr>
              <w:jc w:val="center"/>
            </w:pPr>
            <w:r>
              <w:t>ЖРГА.436515.001-606</w:t>
            </w:r>
          </w:p>
        </w:tc>
      </w:tr>
    </w:tbl>
    <w:p w:rsidR="0007172C" w:rsidRDefault="0007172C" w:rsidP="0007172C">
      <w:pPr>
        <w:jc w:val="both"/>
        <w:rPr>
          <w:lang w:val="en-US"/>
        </w:rPr>
      </w:pPr>
      <w:r>
        <w:rPr>
          <w:lang w:val="en-US"/>
        </w:rPr>
        <w:t>* - Nominal current of input automatic breakers could change according to project.</w:t>
      </w:r>
    </w:p>
    <w:p w:rsidR="0007172C" w:rsidRDefault="0007172C" w:rsidP="0007172C">
      <w:pPr>
        <w:jc w:val="both"/>
        <w:rPr>
          <w:lang w:val="en-US"/>
        </w:rPr>
      </w:pPr>
    </w:p>
    <w:p w:rsidR="00DC4541" w:rsidRPr="00AB28AF" w:rsidRDefault="00DC4541" w:rsidP="0007172C">
      <w:pPr>
        <w:ind w:left="284"/>
        <w:rPr>
          <w:lang w:val="en-US"/>
        </w:rPr>
      </w:pPr>
    </w:p>
    <w:sectPr w:rsidR="00DC4541" w:rsidRPr="00AB28AF" w:rsidSect="00AB28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0A"/>
    <w:rsid w:val="0007172C"/>
    <w:rsid w:val="0050520A"/>
    <w:rsid w:val="00AB28AF"/>
    <w:rsid w:val="00DC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172C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717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7172C"/>
    <w:pPr>
      <w:ind w:firstLine="720"/>
      <w:jc w:val="both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07172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3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USER_ORG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Амвросьева Анна Владимировна</dc:creator>
  <cp:keywords/>
  <dc:description/>
  <cp:lastModifiedBy>Амвросьева Анна Владимировна</cp:lastModifiedBy>
  <cp:revision>5</cp:revision>
  <dcterms:created xsi:type="dcterms:W3CDTF">2016-12-02T14:29:00Z</dcterms:created>
  <dcterms:modified xsi:type="dcterms:W3CDTF">2016-12-06T07:25:00Z</dcterms:modified>
</cp:coreProperties>
</file>